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6FC" w:rsidRDefault="00263E2F" w:rsidP="00F326FC">
      <w:pPr>
        <w:keepNext/>
        <w:keepLines/>
        <w:spacing w:line="276" w:lineRule="auto"/>
        <w:outlineLvl w:val="0"/>
        <w:rPr>
          <w:rFonts w:eastAsia="Times New Roman"/>
          <w:b/>
          <w:sz w:val="40"/>
          <w:szCs w:val="32"/>
        </w:rPr>
      </w:pPr>
      <w:r>
        <w:rPr>
          <w:b/>
          <w:sz w:val="40"/>
          <w:szCs w:val="32"/>
        </w:rPr>
        <w:t xml:space="preserve">Conexpo-Con/Agg 2020: le nuove frese grandi guidano le soluzioni del </w:t>
      </w:r>
      <w:proofErr w:type="spellStart"/>
      <w:r>
        <w:rPr>
          <w:b/>
          <w:sz w:val="40"/>
          <w:szCs w:val="32"/>
        </w:rPr>
        <w:t>Wirtgen</w:t>
      </w:r>
      <w:proofErr w:type="spellEnd"/>
      <w:r>
        <w:rPr>
          <w:b/>
          <w:sz w:val="40"/>
          <w:szCs w:val="32"/>
        </w:rPr>
        <w:t> Group</w:t>
      </w:r>
    </w:p>
    <w:p w:rsidR="00F326FC" w:rsidRDefault="00F326FC" w:rsidP="00F326FC">
      <w:pPr>
        <w:spacing w:line="280" w:lineRule="atLeast"/>
        <w:jc w:val="both"/>
        <w:rPr>
          <w:sz w:val="22"/>
        </w:rPr>
      </w:pPr>
    </w:p>
    <w:p w:rsidR="00F326FC" w:rsidRDefault="00F326FC" w:rsidP="00F326FC">
      <w:pPr>
        <w:spacing w:line="276" w:lineRule="auto"/>
        <w:jc w:val="both"/>
        <w:rPr>
          <w:b/>
          <w:iCs/>
          <w:sz w:val="22"/>
        </w:rPr>
      </w:pPr>
      <w:r>
        <w:rPr>
          <w:b/>
          <w:iCs/>
          <w:sz w:val="22"/>
        </w:rPr>
        <w:t xml:space="preserve">Oltre 30 pezzi d’esposizione tra cui 10 anteprime mondiali e nordamericane e, in primo piano, le nuove frese grandi </w:t>
      </w:r>
      <w:proofErr w:type="spellStart"/>
      <w:r>
        <w:rPr>
          <w:b/>
          <w:iCs/>
          <w:sz w:val="22"/>
        </w:rPr>
        <w:t>Wirtgen</w:t>
      </w:r>
      <w:proofErr w:type="spellEnd"/>
      <w:r>
        <w:rPr>
          <w:b/>
          <w:iCs/>
          <w:sz w:val="22"/>
        </w:rPr>
        <w:t xml:space="preserve"> – il </w:t>
      </w:r>
      <w:proofErr w:type="spellStart"/>
      <w:r>
        <w:rPr>
          <w:b/>
          <w:iCs/>
          <w:sz w:val="22"/>
        </w:rPr>
        <w:t>Wirtgen</w:t>
      </w:r>
      <w:proofErr w:type="spellEnd"/>
      <w:r>
        <w:rPr>
          <w:b/>
          <w:iCs/>
          <w:sz w:val="22"/>
        </w:rPr>
        <w:t xml:space="preserve"> Group si presenta questa volta </w:t>
      </w:r>
      <w:r>
        <w:rPr>
          <w:b/>
          <w:sz w:val="22"/>
        </w:rPr>
        <w:t xml:space="preserve">nell’area esterna (Silver </w:t>
      </w:r>
      <w:proofErr w:type="spellStart"/>
      <w:r>
        <w:rPr>
          <w:b/>
          <w:sz w:val="22"/>
        </w:rPr>
        <w:t>Lot</w:t>
      </w:r>
      <w:proofErr w:type="spellEnd"/>
      <w:r>
        <w:rPr>
          <w:b/>
          <w:sz w:val="22"/>
        </w:rPr>
        <w:t xml:space="preserve"> 1) presso lo stand S 5419. Il motto della </w:t>
      </w:r>
      <w:proofErr w:type="spellStart"/>
      <w:r>
        <w:rPr>
          <w:b/>
          <w:sz w:val="22"/>
        </w:rPr>
        <w:t>Conexpo</w:t>
      </w:r>
      <w:proofErr w:type="spellEnd"/>
      <w:r>
        <w:rPr>
          <w:b/>
          <w:sz w:val="22"/>
        </w:rPr>
        <w:t>-Con/</w:t>
      </w:r>
      <w:proofErr w:type="spellStart"/>
      <w:r>
        <w:rPr>
          <w:b/>
          <w:sz w:val="22"/>
        </w:rPr>
        <w:t>Agg</w:t>
      </w:r>
      <w:proofErr w:type="spellEnd"/>
      <w:r>
        <w:rPr>
          <w:b/>
          <w:sz w:val="22"/>
        </w:rPr>
        <w:t xml:space="preserve"> 2020 recita</w:t>
      </w:r>
      <w:r>
        <w:rPr>
          <w:b/>
          <w:iCs/>
          <w:sz w:val="22"/>
        </w:rPr>
        <w:t xml:space="preserve"> “Innovazione. Prestazioni. Partner.”  </w:t>
      </w:r>
    </w:p>
    <w:p w:rsidR="008E687B" w:rsidRDefault="008E687B" w:rsidP="00F326FC">
      <w:pPr>
        <w:spacing w:line="276" w:lineRule="auto"/>
        <w:jc w:val="both"/>
        <w:rPr>
          <w:sz w:val="22"/>
        </w:rPr>
      </w:pPr>
    </w:p>
    <w:p w:rsidR="00F326FC" w:rsidRDefault="00F326FC" w:rsidP="00F326FC">
      <w:pPr>
        <w:spacing w:line="276" w:lineRule="auto"/>
        <w:jc w:val="both"/>
        <w:rPr>
          <w:b/>
          <w:sz w:val="22"/>
        </w:rPr>
      </w:pPr>
      <w:r>
        <w:rPr>
          <w:b/>
          <w:sz w:val="22"/>
        </w:rPr>
        <w:t>Anteprime mondiali e nordamericane</w:t>
      </w:r>
    </w:p>
    <w:p w:rsidR="008E687B" w:rsidRPr="008E687B" w:rsidRDefault="00F326FC" w:rsidP="00F326FC">
      <w:pPr>
        <w:spacing w:line="276" w:lineRule="auto"/>
        <w:jc w:val="both"/>
        <w:rPr>
          <w:sz w:val="22"/>
        </w:rPr>
      </w:pPr>
      <w:r>
        <w:rPr>
          <w:sz w:val="22"/>
        </w:rPr>
        <w:t xml:space="preserve">Dopo il debutto vincente sul mercato, lo specialista di frese a freddo </w:t>
      </w:r>
      <w:proofErr w:type="spellStart"/>
      <w:r>
        <w:rPr>
          <w:b/>
          <w:sz w:val="22"/>
        </w:rPr>
        <w:t>Wirtgen</w:t>
      </w:r>
      <w:proofErr w:type="spellEnd"/>
      <w:r>
        <w:rPr>
          <w:sz w:val="22"/>
        </w:rPr>
        <w:t xml:space="preserve"> completa la sua nuova generazione di frese grandi</w:t>
      </w:r>
      <w:r>
        <w:t xml:space="preserve"> </w:t>
      </w:r>
      <w:r>
        <w:rPr>
          <w:sz w:val="22"/>
        </w:rPr>
        <w:t xml:space="preserve">alla </w:t>
      </w:r>
      <w:proofErr w:type="spellStart"/>
      <w:r>
        <w:rPr>
          <w:sz w:val="22"/>
        </w:rPr>
        <w:t>Conexpo</w:t>
      </w:r>
      <w:proofErr w:type="spellEnd"/>
      <w:r>
        <w:rPr>
          <w:sz w:val="22"/>
        </w:rPr>
        <w:t>-Con/</w:t>
      </w:r>
      <w:proofErr w:type="spellStart"/>
      <w:r>
        <w:rPr>
          <w:sz w:val="22"/>
        </w:rPr>
        <w:t>Agg</w:t>
      </w:r>
      <w:proofErr w:type="spellEnd"/>
      <w:r>
        <w:rPr>
          <w:sz w:val="22"/>
        </w:rPr>
        <w:t xml:space="preserve"> 2020. La </w:t>
      </w:r>
      <w:r>
        <w:rPr>
          <w:i/>
          <w:sz w:val="22"/>
        </w:rPr>
        <w:t xml:space="preserve">W 250 Fi </w:t>
      </w:r>
      <w:r>
        <w:rPr>
          <w:sz w:val="22"/>
        </w:rPr>
        <w:t>e la</w:t>
      </w:r>
      <w:r>
        <w:rPr>
          <w:i/>
          <w:sz w:val="22"/>
        </w:rPr>
        <w:t xml:space="preserve"> W 220 Fi </w:t>
      </w:r>
      <w:r>
        <w:rPr>
          <w:sz w:val="22"/>
        </w:rPr>
        <w:t xml:space="preserve">sono anteprime mondiali. Le due frese grandi </w:t>
      </w:r>
      <w:r>
        <w:rPr>
          <w:i/>
          <w:sz w:val="22"/>
        </w:rPr>
        <w:t>W 210 Fi</w:t>
      </w:r>
      <w:r>
        <w:rPr>
          <w:sz w:val="22"/>
        </w:rPr>
        <w:t xml:space="preserve"> e </w:t>
      </w:r>
      <w:r>
        <w:rPr>
          <w:i/>
          <w:sz w:val="22"/>
        </w:rPr>
        <w:t>W 207 Fi</w:t>
      </w:r>
      <w:r>
        <w:t xml:space="preserve"> </w:t>
      </w:r>
      <w:r>
        <w:rPr>
          <w:sz w:val="22"/>
        </w:rPr>
        <w:t>e</w:t>
      </w:r>
      <w:r>
        <w:t xml:space="preserve"> </w:t>
      </w:r>
      <w:r>
        <w:rPr>
          <w:sz w:val="22"/>
        </w:rPr>
        <w:t xml:space="preserve">la riciclatrice a freddo </w:t>
      </w:r>
      <w:r>
        <w:rPr>
          <w:i/>
          <w:sz w:val="22"/>
        </w:rPr>
        <w:t>W 380 </w:t>
      </w:r>
      <w:proofErr w:type="spellStart"/>
      <w:r>
        <w:rPr>
          <w:i/>
          <w:sz w:val="22"/>
        </w:rPr>
        <w:t>CRi</w:t>
      </w:r>
      <w:proofErr w:type="spellEnd"/>
      <w:r>
        <w:rPr>
          <w:sz w:val="22"/>
        </w:rPr>
        <w:t>, strutturata come treno di riciclaggio, vivranno il loro debutto nordamericano.</w:t>
      </w:r>
    </w:p>
    <w:p w:rsidR="008E687B" w:rsidRPr="009A7B1B" w:rsidRDefault="008E687B" w:rsidP="00F326FC">
      <w:pPr>
        <w:spacing w:line="276" w:lineRule="auto"/>
        <w:jc w:val="both"/>
        <w:rPr>
          <w:sz w:val="22"/>
          <w:szCs w:val="22"/>
        </w:rPr>
      </w:pPr>
    </w:p>
    <w:p w:rsidR="00FA0480" w:rsidRPr="0079143B" w:rsidRDefault="00FA0480" w:rsidP="00FA0480">
      <w:pPr>
        <w:spacing w:line="276" w:lineRule="auto"/>
        <w:jc w:val="both"/>
        <w:rPr>
          <w:sz w:val="22"/>
        </w:rPr>
      </w:pPr>
      <w:proofErr w:type="spellStart"/>
      <w:r>
        <w:rPr>
          <w:b/>
          <w:sz w:val="22"/>
        </w:rPr>
        <w:t>Vögele</w:t>
      </w:r>
      <w:proofErr w:type="spellEnd"/>
      <w:r>
        <w:rPr>
          <w:sz w:val="22"/>
        </w:rPr>
        <w:t xml:space="preserve"> presenterà per la prima volta in America settentrionale l’applicazione software “</w:t>
      </w:r>
      <w:r>
        <w:rPr>
          <w:i/>
          <w:sz w:val="22"/>
        </w:rPr>
        <w:t>WITOS </w:t>
      </w:r>
      <w:proofErr w:type="spellStart"/>
      <w:r>
        <w:rPr>
          <w:i/>
          <w:sz w:val="22"/>
        </w:rPr>
        <w:t>Paving</w:t>
      </w:r>
      <w:proofErr w:type="spellEnd"/>
      <w:r>
        <w:rPr>
          <w:i/>
          <w:sz w:val="22"/>
        </w:rPr>
        <w:t> </w:t>
      </w:r>
      <w:proofErr w:type="spellStart"/>
      <w:r>
        <w:rPr>
          <w:i/>
          <w:sz w:val="22"/>
        </w:rPr>
        <w:t>Docu</w:t>
      </w:r>
      <w:proofErr w:type="spellEnd"/>
      <w:r>
        <w:rPr>
          <w:sz w:val="22"/>
        </w:rPr>
        <w:t>”. L’applicazione innovativa si rivolge in particolar modo alle imprese edili che, oltre alla temperatura di stesa, desiderano registrare e valutare anche degli altri dati, ma non hanno bisogno dell’intero volume di dati di WITOS </w:t>
      </w:r>
      <w:proofErr w:type="spellStart"/>
      <w:r>
        <w:rPr>
          <w:sz w:val="22"/>
        </w:rPr>
        <w:t>Paving</w:t>
      </w:r>
      <w:proofErr w:type="spellEnd"/>
      <w:r>
        <w:rPr>
          <w:sz w:val="22"/>
        </w:rPr>
        <w:t> Plus, comprensivo di ottimizzazione dei processi con pianificazione preliminare integrata.</w:t>
      </w:r>
    </w:p>
    <w:p w:rsidR="00FA0480" w:rsidRPr="009A7B1B" w:rsidRDefault="00FA0480" w:rsidP="00F326FC">
      <w:pPr>
        <w:spacing w:line="276" w:lineRule="auto"/>
        <w:jc w:val="both"/>
        <w:rPr>
          <w:sz w:val="22"/>
          <w:szCs w:val="22"/>
        </w:rPr>
      </w:pPr>
    </w:p>
    <w:p w:rsidR="00F326FC" w:rsidRDefault="00422E6D" w:rsidP="00F326FC">
      <w:pPr>
        <w:spacing w:line="276" w:lineRule="auto"/>
        <w:jc w:val="both"/>
        <w:rPr>
          <w:sz w:val="22"/>
        </w:rPr>
      </w:pPr>
      <w:r>
        <w:rPr>
          <w:b/>
          <w:sz w:val="22"/>
        </w:rPr>
        <w:t xml:space="preserve">Hamm </w:t>
      </w:r>
      <w:r>
        <w:rPr>
          <w:sz w:val="22"/>
        </w:rPr>
        <w:t xml:space="preserve">sarà presente a Las Vegas con tre anteprime nordamericane. Lo specialista di costipamento nei lavori di asfaltatura e movimento terra presenterà il suo nuovo rullo gommato </w:t>
      </w:r>
      <w:r>
        <w:rPr>
          <w:i/>
          <w:sz w:val="22"/>
        </w:rPr>
        <w:t>HP 180i</w:t>
      </w:r>
      <w:r>
        <w:rPr>
          <w:sz w:val="22"/>
        </w:rPr>
        <w:t xml:space="preserve">, il rullo tandem </w:t>
      </w:r>
      <w:r w:rsidR="009F2794">
        <w:rPr>
          <w:i/>
          <w:sz w:val="22"/>
        </w:rPr>
        <w:t>DV+ 7</w:t>
      </w:r>
      <w:r>
        <w:rPr>
          <w:i/>
          <w:sz w:val="22"/>
        </w:rPr>
        <w:t>0i V</w:t>
      </w:r>
      <w:r w:rsidR="0004136E">
        <w:rPr>
          <w:i/>
          <w:sz w:val="22"/>
        </w:rPr>
        <w:t>V-</w:t>
      </w:r>
      <w:r>
        <w:rPr>
          <w:i/>
          <w:sz w:val="22"/>
        </w:rPr>
        <w:t>S</w:t>
      </w:r>
      <w:r>
        <w:rPr>
          <w:sz w:val="22"/>
        </w:rPr>
        <w:t xml:space="preserve"> con tamburo di oscillazione diviso e il rullo </w:t>
      </w:r>
      <w:proofErr w:type="spellStart"/>
      <w:r>
        <w:rPr>
          <w:sz w:val="22"/>
        </w:rPr>
        <w:t>monotamburo</w:t>
      </w:r>
      <w:proofErr w:type="spellEnd"/>
      <w:r>
        <w:rPr>
          <w:sz w:val="22"/>
        </w:rPr>
        <w:t xml:space="preserve"> telecomandato </w:t>
      </w:r>
      <w:r>
        <w:rPr>
          <w:i/>
          <w:sz w:val="22"/>
        </w:rPr>
        <w:t>H 20i C P</w:t>
      </w:r>
      <w:r>
        <w:rPr>
          <w:sz w:val="22"/>
        </w:rPr>
        <w:t xml:space="preserve"> con tamburo a piede di montone, nuova lama apripista e capacità di salita straordinarie. </w:t>
      </w:r>
    </w:p>
    <w:p w:rsidR="00BD5391" w:rsidRDefault="00BD5391" w:rsidP="00ED569B">
      <w:pPr>
        <w:spacing w:line="276" w:lineRule="auto"/>
        <w:jc w:val="both"/>
        <w:rPr>
          <w:b/>
          <w:iCs/>
          <w:sz w:val="22"/>
        </w:rPr>
      </w:pPr>
    </w:p>
    <w:p w:rsidR="00262713" w:rsidRPr="00262713" w:rsidRDefault="00262713" w:rsidP="00ED569B">
      <w:pPr>
        <w:spacing w:line="276" w:lineRule="auto"/>
        <w:jc w:val="both"/>
        <w:rPr>
          <w:iCs/>
          <w:sz w:val="22"/>
        </w:rPr>
      </w:pPr>
      <w:r>
        <w:rPr>
          <w:iCs/>
          <w:sz w:val="22"/>
        </w:rPr>
        <w:t xml:space="preserve">Le anteprime del </w:t>
      </w:r>
      <w:proofErr w:type="spellStart"/>
      <w:r>
        <w:rPr>
          <w:iCs/>
          <w:sz w:val="22"/>
        </w:rPr>
        <w:t>Wirtgen</w:t>
      </w:r>
      <w:proofErr w:type="spellEnd"/>
      <w:r>
        <w:rPr>
          <w:iCs/>
          <w:sz w:val="22"/>
        </w:rPr>
        <w:t xml:space="preserve"> Group saranno completate da due pezzi d’esposizione dello specialista di impianti di frantumazione e vagliatura mobili </w:t>
      </w:r>
      <w:proofErr w:type="spellStart"/>
      <w:r>
        <w:rPr>
          <w:b/>
          <w:iCs/>
          <w:sz w:val="22"/>
        </w:rPr>
        <w:t>Kleemann</w:t>
      </w:r>
      <w:proofErr w:type="spellEnd"/>
      <w:r>
        <w:rPr>
          <w:iCs/>
          <w:sz w:val="22"/>
        </w:rPr>
        <w:t xml:space="preserve"> – il frantoio a mascelle </w:t>
      </w:r>
      <w:r>
        <w:rPr>
          <w:i/>
          <w:iCs/>
          <w:sz w:val="22"/>
        </w:rPr>
        <w:t>MOBICAT MC 120 Z PRO</w:t>
      </w:r>
      <w:r>
        <w:rPr>
          <w:iCs/>
          <w:sz w:val="22"/>
        </w:rPr>
        <w:t xml:space="preserve"> e l’impianto di vagliatura </w:t>
      </w:r>
      <w:r>
        <w:rPr>
          <w:i/>
          <w:iCs/>
          <w:sz w:val="22"/>
        </w:rPr>
        <w:t>MOBISCREEN</w:t>
      </w:r>
      <w:r w:rsidR="00F40C29">
        <w:rPr>
          <w:i/>
          <w:iCs/>
          <w:sz w:val="22"/>
        </w:rPr>
        <w:t> </w:t>
      </w:r>
      <w:r>
        <w:rPr>
          <w:i/>
          <w:iCs/>
          <w:sz w:val="22"/>
        </w:rPr>
        <w:t>MS 952 EVO</w:t>
      </w:r>
      <w:r>
        <w:rPr>
          <w:iCs/>
          <w:sz w:val="22"/>
        </w:rPr>
        <w:t>.</w:t>
      </w:r>
    </w:p>
    <w:p w:rsidR="007E2D10" w:rsidRDefault="007E2D10">
      <w:pPr>
        <w:rPr>
          <w:sz w:val="22"/>
        </w:rPr>
      </w:pPr>
      <w:r>
        <w:rPr>
          <w:sz w:val="22"/>
        </w:rPr>
        <w:br w:type="page"/>
      </w:r>
    </w:p>
    <w:p w:rsidR="0079143B" w:rsidRPr="00A032B1" w:rsidRDefault="00B17674" w:rsidP="00BD5391">
      <w:pPr>
        <w:spacing w:line="276" w:lineRule="auto"/>
        <w:jc w:val="both"/>
        <w:rPr>
          <w:b/>
          <w:sz w:val="22"/>
        </w:rPr>
      </w:pPr>
      <w:r>
        <w:rPr>
          <w:b/>
          <w:sz w:val="22"/>
        </w:rPr>
        <w:lastRenderedPageBreak/>
        <w:t xml:space="preserve">Building the future </w:t>
      </w:r>
      <w:proofErr w:type="spellStart"/>
      <w:r>
        <w:rPr>
          <w:b/>
          <w:sz w:val="22"/>
        </w:rPr>
        <w:t>together</w:t>
      </w:r>
      <w:proofErr w:type="spellEnd"/>
    </w:p>
    <w:p w:rsidR="00BD5391" w:rsidRDefault="00B17674" w:rsidP="00BD5391">
      <w:pPr>
        <w:spacing w:line="276" w:lineRule="auto"/>
        <w:jc w:val="both"/>
        <w:rPr>
          <w:sz w:val="22"/>
        </w:rPr>
      </w:pPr>
      <w:r>
        <w:rPr>
          <w:sz w:val="22"/>
        </w:rPr>
        <w:t xml:space="preserve">Per sottolineare l’appartenenza a John Deere ed evidenziare le sinergie nell’assortimento di prodotti, il </w:t>
      </w:r>
      <w:proofErr w:type="spellStart"/>
      <w:r>
        <w:rPr>
          <w:sz w:val="22"/>
        </w:rPr>
        <w:t>Wirtgen</w:t>
      </w:r>
      <w:proofErr w:type="spellEnd"/>
      <w:r>
        <w:rPr>
          <w:sz w:val="22"/>
        </w:rPr>
        <w:t xml:space="preserve"> Group presenterà presso lo stand fieristico una pala caricatrice gommata 824L John Deere impegnata nel riempimento dell’impianto di vagliatura mobile MS 952 EVO di </w:t>
      </w:r>
      <w:proofErr w:type="spellStart"/>
      <w:r>
        <w:rPr>
          <w:sz w:val="22"/>
        </w:rPr>
        <w:t>Kleemann</w:t>
      </w:r>
      <w:proofErr w:type="spellEnd"/>
      <w:r>
        <w:rPr>
          <w:sz w:val="22"/>
        </w:rPr>
        <w:t xml:space="preserve">. Presso lo stand John Deere N 12525 (padiglione Nord) i visitatori del settore potranno vedere il frantoio a cono </w:t>
      </w:r>
      <w:proofErr w:type="spellStart"/>
      <w:r>
        <w:rPr>
          <w:sz w:val="22"/>
        </w:rPr>
        <w:t>Kleemann</w:t>
      </w:r>
      <w:proofErr w:type="spellEnd"/>
      <w:r>
        <w:rPr>
          <w:sz w:val="22"/>
        </w:rPr>
        <w:t xml:space="preserve"> MOBICONE MCO 11 PRO interagire con l’escavatore 300G LC di John Deere.</w:t>
      </w:r>
    </w:p>
    <w:p w:rsidR="001E6F03" w:rsidRDefault="001E6F03" w:rsidP="00BD5391">
      <w:pPr>
        <w:spacing w:line="276" w:lineRule="auto"/>
        <w:jc w:val="both"/>
        <w:rPr>
          <w:sz w:val="22"/>
        </w:rPr>
      </w:pPr>
    </w:p>
    <w:p w:rsidR="00FB29C0" w:rsidRDefault="001E6F03">
      <w:pPr>
        <w:rPr>
          <w:sz w:val="22"/>
          <w:szCs w:val="22"/>
        </w:rPr>
      </w:pPr>
      <w:r>
        <w:rPr>
          <w:sz w:val="22"/>
          <w:szCs w:val="22"/>
        </w:rPr>
        <w:t xml:space="preserve">Per maggiori informazioni sulla presenza fieristica del </w:t>
      </w:r>
      <w:proofErr w:type="spellStart"/>
      <w:r>
        <w:rPr>
          <w:sz w:val="22"/>
          <w:szCs w:val="22"/>
        </w:rPr>
        <w:t>Wirtgen</w:t>
      </w:r>
      <w:proofErr w:type="spellEnd"/>
      <w:r>
        <w:rPr>
          <w:sz w:val="22"/>
          <w:szCs w:val="22"/>
        </w:rPr>
        <w:t xml:space="preserve"> Group alla </w:t>
      </w:r>
      <w:proofErr w:type="spellStart"/>
      <w:r>
        <w:rPr>
          <w:sz w:val="22"/>
          <w:szCs w:val="22"/>
        </w:rPr>
        <w:t>Conexpo</w:t>
      </w:r>
      <w:proofErr w:type="spellEnd"/>
      <w:r>
        <w:rPr>
          <w:sz w:val="22"/>
          <w:szCs w:val="22"/>
        </w:rPr>
        <w:t xml:space="preserve"> 2020 di Las Vegas, visitate il sito web dedicato: </w:t>
      </w:r>
    </w:p>
    <w:p w:rsidR="001E6F03" w:rsidRDefault="008C7960">
      <w:pPr>
        <w:rPr>
          <w:rFonts w:eastAsia="Calibri" w:cs="Arial"/>
          <w:sz w:val="22"/>
          <w:szCs w:val="22"/>
        </w:rPr>
      </w:pPr>
      <w:hyperlink r:id="rId8" w:history="1">
        <w:r w:rsidR="001E6F03" w:rsidRPr="00BF5CD0">
          <w:rPr>
            <w:rStyle w:val="Hyperlink"/>
            <w:b/>
            <w:sz w:val="22"/>
            <w:szCs w:val="22"/>
          </w:rPr>
          <w:t>www.wirtgen-group.com/conexpo</w:t>
        </w:r>
      </w:hyperlink>
      <w:r w:rsidR="001E6F03">
        <w:rPr>
          <w:sz w:val="22"/>
          <w:szCs w:val="22"/>
        </w:rPr>
        <w:t>.</w:t>
      </w:r>
    </w:p>
    <w:p w:rsidR="00674F91" w:rsidRDefault="00674F91">
      <w:pPr>
        <w:rPr>
          <w:rFonts w:eastAsia="Calibri" w:cs="Arial"/>
          <w:b/>
          <w:sz w:val="22"/>
          <w:szCs w:val="22"/>
        </w:rPr>
      </w:pPr>
    </w:p>
    <w:p w:rsidR="008755E5" w:rsidRPr="0030316D" w:rsidRDefault="008755E5" w:rsidP="008755E5">
      <w:pPr>
        <w:pStyle w:val="HeadlineFotos"/>
      </w:pPr>
      <w:bookmarkStart w:id="0" w:name="_GoBack"/>
      <w:bookmarkEnd w:id="0"/>
      <w:r>
        <w:rPr>
          <w:caps w:val="0"/>
          <w:szCs w:val="22"/>
        </w:rPr>
        <w:t>Foto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10"/>
        <w:gridCol w:w="4614"/>
      </w:tblGrid>
      <w:tr w:rsidR="00864C18" w:rsidRPr="00D36805" w:rsidTr="00DA08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97" w:type="dxa"/>
            <w:tcBorders>
              <w:right w:val="single" w:sz="4" w:space="0" w:color="auto"/>
            </w:tcBorders>
          </w:tcPr>
          <w:p w:rsidR="00864C18" w:rsidRPr="00D166AC" w:rsidRDefault="00864C18" w:rsidP="00DA089F">
            <w:r>
              <w:rPr>
                <w:noProof/>
                <w:lang w:val="de-DE" w:eastAsia="de-DE"/>
              </w:rPr>
              <w:drawing>
                <wp:inline distT="0" distB="0" distL="0" distR="0" wp14:anchorId="0E10CF69" wp14:editId="35F1B787">
                  <wp:extent cx="2668377" cy="1778918"/>
                  <wp:effectExtent l="0" t="0" r="0" b="0"/>
                  <wp:docPr id="1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7" cy="177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1" w:type="dxa"/>
          </w:tcPr>
          <w:p w:rsidR="00864C18" w:rsidRDefault="00864C18" w:rsidP="00DA089F">
            <w:pPr>
              <w:pStyle w:val="berschrift3"/>
              <w:outlineLvl w:val="2"/>
            </w:pPr>
            <w:r w:rsidRPr="009F089B">
              <w:t>W_photo_W210Fi_00198_HI</w:t>
            </w:r>
          </w:p>
          <w:p w:rsidR="00864C18" w:rsidRDefault="00864C18" w:rsidP="00864C18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 xml:space="preserve">Da non perdere alla </w:t>
            </w:r>
            <w:proofErr w:type="spellStart"/>
            <w:r>
              <w:rPr>
                <w:sz w:val="20"/>
              </w:rPr>
              <w:t>Conexpo</w:t>
            </w:r>
            <w:proofErr w:type="spellEnd"/>
            <w:r>
              <w:rPr>
                <w:sz w:val="20"/>
              </w:rPr>
              <w:t xml:space="preserve"> 2020: le nuove frese grandi con </w:t>
            </w:r>
            <w:proofErr w:type="spellStart"/>
            <w:r>
              <w:rPr>
                <w:sz w:val="20"/>
              </w:rPr>
              <w:t>Mill</w:t>
            </w:r>
            <w:proofErr w:type="spellEnd"/>
            <w:r>
              <w:rPr>
                <w:sz w:val="20"/>
              </w:rPr>
              <w:t xml:space="preserve"> Assist di </w:t>
            </w:r>
            <w:proofErr w:type="spellStart"/>
            <w:r>
              <w:rPr>
                <w:sz w:val="20"/>
              </w:rPr>
              <w:t>Wirtgen</w:t>
            </w:r>
            <w:proofErr w:type="spellEnd"/>
            <w:r>
              <w:rPr>
                <w:sz w:val="20"/>
              </w:rPr>
              <w:t xml:space="preserve"> sono delle vere campionesse di efficienza e sono predestinate per erogare grandi prestazioni in fatto di superfici fresate.</w:t>
            </w:r>
          </w:p>
          <w:p w:rsidR="00864C18" w:rsidRPr="00D36805" w:rsidRDefault="00864C18" w:rsidP="00DA089F">
            <w:pPr>
              <w:pStyle w:val="Text"/>
              <w:jc w:val="left"/>
              <w:rPr>
                <w:b/>
                <w:color w:val="FF0000"/>
                <w:sz w:val="20"/>
              </w:rPr>
            </w:pPr>
          </w:p>
        </w:tc>
      </w:tr>
    </w:tbl>
    <w:p w:rsidR="008C7960" w:rsidRDefault="008C7960" w:rsidP="008755E5">
      <w:pPr>
        <w:pStyle w:val="Text"/>
        <w:rPr>
          <w:i/>
          <w:u w:val="single"/>
        </w:rPr>
      </w:pPr>
    </w:p>
    <w:p w:rsidR="008755E5" w:rsidRDefault="008755E5" w:rsidP="008755E5">
      <w:pPr>
        <w:pStyle w:val="Text"/>
      </w:pPr>
      <w:r>
        <w:rPr>
          <w:i/>
          <w:u w:val="single"/>
        </w:rPr>
        <w:t>Nota:</w:t>
      </w:r>
      <w:r>
        <w:rPr>
          <w:i/>
        </w:rPr>
        <w:t xml:space="preserve"> Queste foto servono soltanto per la visualizzazione in anteprima. Per la stampa nelle pubblicazioni vi preghiamo di usare le foto in risoluzione 300 dpi, scaricabili dai siti web della </w:t>
      </w:r>
      <w:proofErr w:type="spellStart"/>
      <w:r>
        <w:rPr>
          <w:i/>
        </w:rPr>
        <w:t>Wirtgen</w:t>
      </w:r>
      <w:proofErr w:type="spellEnd"/>
      <w:r>
        <w:rPr>
          <w:i/>
        </w:rPr>
        <w:t> </w:t>
      </w:r>
      <w:proofErr w:type="spellStart"/>
      <w:r>
        <w:rPr>
          <w:i/>
        </w:rPr>
        <w:t>GmbH</w:t>
      </w:r>
      <w:proofErr w:type="spellEnd"/>
      <w:r>
        <w:rPr>
          <w:i/>
        </w:rPr>
        <w:t xml:space="preserve"> e del </w:t>
      </w:r>
      <w:proofErr w:type="spellStart"/>
      <w:r>
        <w:rPr>
          <w:i/>
        </w:rPr>
        <w:t>Wirtgen</w:t>
      </w:r>
      <w:proofErr w:type="spellEnd"/>
      <w:r>
        <w:rPr>
          <w:i/>
        </w:rPr>
        <w:t> Group.</w:t>
      </w:r>
    </w:p>
    <w:p w:rsidR="00515413" w:rsidRDefault="00515413">
      <w:pPr>
        <w:rPr>
          <w:sz w:val="22"/>
        </w:rPr>
      </w:pPr>
    </w:p>
    <w:p w:rsidR="009F2794" w:rsidRDefault="009F2794">
      <w:pPr>
        <w:rPr>
          <w:sz w:val="22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8755E5" w:rsidTr="005154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8755E5" w:rsidRDefault="008755E5" w:rsidP="008E7B5E">
            <w:pPr>
              <w:pStyle w:val="HeadlineKontakte"/>
            </w:pPr>
            <w:r>
              <w:rPr>
                <w:caps w:val="0"/>
                <w:szCs w:val="22"/>
              </w:rPr>
              <w:t>PER MAGGIORI INFORMAZIONI</w:t>
            </w:r>
            <w:r>
              <w:t xml:space="preserve"> </w:t>
            </w:r>
          </w:p>
          <w:p w:rsidR="008755E5" w:rsidRDefault="008755E5" w:rsidP="008E7B5E">
            <w:pPr>
              <w:pStyle w:val="HeadlineKontakte"/>
            </w:pPr>
            <w:r>
              <w:t>VOGLIATE CONTATTARE:</w:t>
            </w:r>
          </w:p>
          <w:p w:rsidR="008755E5" w:rsidRPr="00BF0249" w:rsidRDefault="008755E5" w:rsidP="008E7B5E">
            <w:pPr>
              <w:pStyle w:val="Text"/>
            </w:pPr>
            <w:r>
              <w:t>WIRTGEN GROUP</w:t>
            </w:r>
          </w:p>
          <w:p w:rsidR="008755E5" w:rsidRPr="00BF0249" w:rsidRDefault="008755E5" w:rsidP="008E7B5E">
            <w:pPr>
              <w:pStyle w:val="Text"/>
            </w:pPr>
            <w:r>
              <w:t>Corporate Communications</w:t>
            </w:r>
          </w:p>
          <w:p w:rsidR="008755E5" w:rsidRPr="00BF0249" w:rsidRDefault="008755E5" w:rsidP="008E7B5E">
            <w:pPr>
              <w:pStyle w:val="Text"/>
            </w:pPr>
            <w:proofErr w:type="spellStart"/>
            <w:r>
              <w:t>Michaela</w:t>
            </w:r>
            <w:proofErr w:type="spellEnd"/>
            <w:r>
              <w:t xml:space="preserve"> Adams, Mario Linnemann</w:t>
            </w:r>
          </w:p>
          <w:p w:rsidR="008755E5" w:rsidRDefault="008755E5" w:rsidP="008E7B5E">
            <w:pPr>
              <w:pStyle w:val="Text"/>
            </w:pPr>
            <w:proofErr w:type="spellStart"/>
            <w:r>
              <w:t>Reinhard-Wirtgen-Straße</w:t>
            </w:r>
            <w:proofErr w:type="spellEnd"/>
            <w:r>
              <w:t xml:space="preserve"> 2</w:t>
            </w:r>
          </w:p>
          <w:p w:rsidR="008755E5" w:rsidRDefault="008755E5" w:rsidP="008E7B5E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8755E5" w:rsidRDefault="008755E5" w:rsidP="008E7B5E">
            <w:pPr>
              <w:pStyle w:val="Text"/>
            </w:pPr>
            <w:r>
              <w:t>Germania</w:t>
            </w:r>
          </w:p>
          <w:p w:rsidR="008755E5" w:rsidRDefault="008755E5" w:rsidP="008E7B5E">
            <w:pPr>
              <w:pStyle w:val="Text"/>
            </w:pPr>
          </w:p>
          <w:p w:rsidR="008755E5" w:rsidRDefault="008755E5" w:rsidP="008E7B5E">
            <w:pPr>
              <w:pStyle w:val="Text"/>
            </w:pPr>
            <w:r>
              <w:t>Telefono: +49 (0) 2645 131 – 3178</w:t>
            </w:r>
          </w:p>
          <w:p w:rsidR="008755E5" w:rsidRDefault="008755E5" w:rsidP="008E7B5E">
            <w:pPr>
              <w:pStyle w:val="Text"/>
            </w:pPr>
            <w:r>
              <w:t>Telefax: +49 (0) 2645 131 – 499</w:t>
            </w:r>
          </w:p>
          <w:p w:rsidR="008755E5" w:rsidRDefault="008755E5" w:rsidP="008E7B5E">
            <w:pPr>
              <w:pStyle w:val="Text"/>
            </w:pPr>
            <w:r>
              <w:t>E-mail: presse@wirtgen.com</w:t>
            </w:r>
          </w:p>
          <w:p w:rsidR="008755E5" w:rsidRPr="00D166AC" w:rsidRDefault="008755E5" w:rsidP="008E7B5E">
            <w:pPr>
              <w:pStyle w:val="Text"/>
            </w:pPr>
            <w:r>
              <w:t>www.wirtgen-group.com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8755E5" w:rsidRPr="0034191A" w:rsidRDefault="008755E5" w:rsidP="008E7B5E">
            <w:pPr>
              <w:pStyle w:val="Text"/>
            </w:pPr>
          </w:p>
        </w:tc>
      </w:tr>
    </w:tbl>
    <w:p w:rsidR="00D166AC" w:rsidRPr="00533132" w:rsidRDefault="00D166AC" w:rsidP="008755E5">
      <w:pPr>
        <w:spacing w:line="280" w:lineRule="atLeast"/>
        <w:jc w:val="both"/>
      </w:pPr>
    </w:p>
    <w:sectPr w:rsidR="00D166AC" w:rsidRPr="00533132" w:rsidSect="00CA4A0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C56" w:rsidRDefault="00656C56" w:rsidP="00E55534">
      <w:r>
        <w:separator/>
      </w:r>
    </w:p>
  </w:endnote>
  <w:endnote w:type="continuationSeparator" w:id="0">
    <w:p w:rsidR="00656C56" w:rsidRDefault="00656C56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:rsidTr="00723F4F">
      <w:trPr>
        <w:trHeight w:hRule="exact" w:val="227"/>
      </w:trPr>
      <w:tc>
        <w:tcPr>
          <w:tcW w:w="8364" w:type="dxa"/>
          <w:shd w:val="clear" w:color="auto" w:fill="auto"/>
        </w:tcPr>
        <w:p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8C7960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:rsidR="00533132" w:rsidRDefault="00BD5391">
    <w:pPr>
      <w:pStyle w:val="Fu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B0E205C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" fillcolor="#41535d" stroked="f" strokeweight="2pt">
              <v:path arrowok="t"/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:rsidTr="00723F4F">
      <w:tc>
        <w:tcPr>
          <w:tcW w:w="9664" w:type="dxa"/>
          <w:shd w:val="clear" w:color="auto" w:fill="auto"/>
        </w:tcPr>
        <w:p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szCs w:val="20"/>
            </w:rPr>
            <w:t xml:space="preserve">WIRTGEN </w:t>
          </w:r>
          <w:proofErr w:type="spellStart"/>
          <w:r>
            <w:rPr>
              <w:rStyle w:val="Hervorhebung"/>
              <w:szCs w:val="20"/>
            </w:rPr>
            <w:t>GmbH</w:t>
          </w:r>
          <w:proofErr w:type="spellEnd"/>
          <w:r>
            <w:t xml:space="preserve"> · </w:t>
          </w:r>
          <w:proofErr w:type="spellStart"/>
          <w:r>
            <w:t>Reinhard-Wirtgen-Str</w:t>
          </w:r>
          <w:proofErr w:type="spellEnd"/>
          <w:r>
            <w:t xml:space="preserve">. 2 · D-53578 </w:t>
          </w:r>
          <w:proofErr w:type="spellStart"/>
          <w:r>
            <w:t>Windhagen</w:t>
          </w:r>
          <w:proofErr w:type="spellEnd"/>
          <w:r>
            <w:t xml:space="preserve"> · T: +49 26 45 / 131 0</w:t>
          </w:r>
        </w:p>
      </w:tc>
    </w:tr>
  </w:tbl>
  <w:p w:rsidR="00533132" w:rsidRDefault="00BD5391">
    <w:pPr>
      <w:pStyle w:val="Fu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54BF6E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" fillcolor="#41535d" stroked="f" strokeweight="2pt">
              <v:path arrowok="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C56" w:rsidRDefault="00656C56" w:rsidP="00E55534">
      <w:r>
        <w:separator/>
      </w:r>
    </w:p>
  </w:footnote>
  <w:footnote w:type="continuationSeparator" w:id="0">
    <w:p w:rsidR="00656C56" w:rsidRDefault="00656C56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132" w:rsidRPr="00533132" w:rsidRDefault="00BD5391" w:rsidP="00533132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132" w:rsidRDefault="00BD5391">
    <w:pPr>
      <w:pStyle w:val="Kopf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9BAF594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" fillcolor="#41535d" stroked="f" strokeweight="2pt">
              <v:path arrowok="t"/>
              <w10:wrap anchorx="page" anchory="page"/>
            </v:rect>
          </w:pict>
        </mc:Fallback>
      </mc:AlternateContent>
    </w:r>
    <w:r>
      <w:rPr>
        <w:noProof/>
        <w:lang w:val="de-DE" w:eastAsia="de-DE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1" type="#_x0000_t75" style="width:1500pt;height:1500pt" o:bullet="t">
        <v:imagedata r:id="rId1" o:title="AZ_04a"/>
      </v:shape>
    </w:pict>
  </w:numPicBullet>
  <w:numPicBullet w:numPicBulletId="1">
    <w:pict>
      <v:shape id="_x0000_i1062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C56"/>
    <w:rsid w:val="0004136E"/>
    <w:rsid w:val="00042106"/>
    <w:rsid w:val="0005285B"/>
    <w:rsid w:val="00054ABA"/>
    <w:rsid w:val="00066D09"/>
    <w:rsid w:val="0009665C"/>
    <w:rsid w:val="00103205"/>
    <w:rsid w:val="00104B13"/>
    <w:rsid w:val="0011050E"/>
    <w:rsid w:val="0012026F"/>
    <w:rsid w:val="0012374B"/>
    <w:rsid w:val="00132055"/>
    <w:rsid w:val="00166029"/>
    <w:rsid w:val="001810CE"/>
    <w:rsid w:val="001A08D8"/>
    <w:rsid w:val="001B16BB"/>
    <w:rsid w:val="001C5D3D"/>
    <w:rsid w:val="001E6F03"/>
    <w:rsid w:val="001F5E37"/>
    <w:rsid w:val="00207BE9"/>
    <w:rsid w:val="00253A2E"/>
    <w:rsid w:val="00262713"/>
    <w:rsid w:val="00263E2F"/>
    <w:rsid w:val="002843A4"/>
    <w:rsid w:val="0029634D"/>
    <w:rsid w:val="002C63E8"/>
    <w:rsid w:val="002E765F"/>
    <w:rsid w:val="002F108B"/>
    <w:rsid w:val="0030316D"/>
    <w:rsid w:val="0032774C"/>
    <w:rsid w:val="00337942"/>
    <w:rsid w:val="0034191A"/>
    <w:rsid w:val="00343CC7"/>
    <w:rsid w:val="00373821"/>
    <w:rsid w:val="00384A08"/>
    <w:rsid w:val="003A753A"/>
    <w:rsid w:val="003E1CB6"/>
    <w:rsid w:val="003E3CF6"/>
    <w:rsid w:val="003E759F"/>
    <w:rsid w:val="003E7853"/>
    <w:rsid w:val="00403373"/>
    <w:rsid w:val="00406C81"/>
    <w:rsid w:val="00412545"/>
    <w:rsid w:val="00422E6D"/>
    <w:rsid w:val="00430BB0"/>
    <w:rsid w:val="00451FA7"/>
    <w:rsid w:val="00463D74"/>
    <w:rsid w:val="00476888"/>
    <w:rsid w:val="00496EB0"/>
    <w:rsid w:val="004A32B4"/>
    <w:rsid w:val="004D60A1"/>
    <w:rsid w:val="004E6EF5"/>
    <w:rsid w:val="00506409"/>
    <w:rsid w:val="00515413"/>
    <w:rsid w:val="00530E32"/>
    <w:rsid w:val="00533132"/>
    <w:rsid w:val="0056065D"/>
    <w:rsid w:val="005711A3"/>
    <w:rsid w:val="00573B2B"/>
    <w:rsid w:val="005776E9"/>
    <w:rsid w:val="005A4F04"/>
    <w:rsid w:val="005B5793"/>
    <w:rsid w:val="005D7D04"/>
    <w:rsid w:val="005E4846"/>
    <w:rsid w:val="006107B8"/>
    <w:rsid w:val="006330A2"/>
    <w:rsid w:val="00640F52"/>
    <w:rsid w:val="00642EB6"/>
    <w:rsid w:val="00656C56"/>
    <w:rsid w:val="00674F91"/>
    <w:rsid w:val="006752E6"/>
    <w:rsid w:val="00680390"/>
    <w:rsid w:val="006973D4"/>
    <w:rsid w:val="006B49C4"/>
    <w:rsid w:val="006D5922"/>
    <w:rsid w:val="006E4898"/>
    <w:rsid w:val="006F0437"/>
    <w:rsid w:val="006F7602"/>
    <w:rsid w:val="007207C5"/>
    <w:rsid w:val="00722A17"/>
    <w:rsid w:val="00723F4F"/>
    <w:rsid w:val="00742BC6"/>
    <w:rsid w:val="00757B83"/>
    <w:rsid w:val="0079143B"/>
    <w:rsid w:val="00791A69"/>
    <w:rsid w:val="00794830"/>
    <w:rsid w:val="00797CAA"/>
    <w:rsid w:val="007C2658"/>
    <w:rsid w:val="007E20D0"/>
    <w:rsid w:val="007E2D10"/>
    <w:rsid w:val="007E3DAB"/>
    <w:rsid w:val="00820315"/>
    <w:rsid w:val="00824EC9"/>
    <w:rsid w:val="008427F2"/>
    <w:rsid w:val="00843B45"/>
    <w:rsid w:val="00863129"/>
    <w:rsid w:val="00864C18"/>
    <w:rsid w:val="008670A3"/>
    <w:rsid w:val="008671A5"/>
    <w:rsid w:val="008755E5"/>
    <w:rsid w:val="0088172C"/>
    <w:rsid w:val="008C2DB2"/>
    <w:rsid w:val="008C7960"/>
    <w:rsid w:val="008D4BFC"/>
    <w:rsid w:val="008D770E"/>
    <w:rsid w:val="008E687B"/>
    <w:rsid w:val="0090337E"/>
    <w:rsid w:val="009328FA"/>
    <w:rsid w:val="009646E4"/>
    <w:rsid w:val="009952BF"/>
    <w:rsid w:val="009A42E3"/>
    <w:rsid w:val="009A7B1B"/>
    <w:rsid w:val="009B7483"/>
    <w:rsid w:val="009C2378"/>
    <w:rsid w:val="009D016F"/>
    <w:rsid w:val="009E251D"/>
    <w:rsid w:val="009E7115"/>
    <w:rsid w:val="009F2794"/>
    <w:rsid w:val="009F57E0"/>
    <w:rsid w:val="00A032B1"/>
    <w:rsid w:val="00A05E72"/>
    <w:rsid w:val="00A10A02"/>
    <w:rsid w:val="00A171F4"/>
    <w:rsid w:val="00A24EFC"/>
    <w:rsid w:val="00A83EF3"/>
    <w:rsid w:val="00A977CE"/>
    <w:rsid w:val="00AD131F"/>
    <w:rsid w:val="00AF3B3A"/>
    <w:rsid w:val="00AF4E8E"/>
    <w:rsid w:val="00AF6569"/>
    <w:rsid w:val="00B06265"/>
    <w:rsid w:val="00B13BD7"/>
    <w:rsid w:val="00B17674"/>
    <w:rsid w:val="00B45B17"/>
    <w:rsid w:val="00B5232A"/>
    <w:rsid w:val="00B52F9B"/>
    <w:rsid w:val="00B54074"/>
    <w:rsid w:val="00B90F78"/>
    <w:rsid w:val="00BD1058"/>
    <w:rsid w:val="00BD5391"/>
    <w:rsid w:val="00BF0249"/>
    <w:rsid w:val="00BF1638"/>
    <w:rsid w:val="00BF1E47"/>
    <w:rsid w:val="00BF366D"/>
    <w:rsid w:val="00BF56B2"/>
    <w:rsid w:val="00BF5CD0"/>
    <w:rsid w:val="00C25334"/>
    <w:rsid w:val="00C457C3"/>
    <w:rsid w:val="00C45B2A"/>
    <w:rsid w:val="00C5097E"/>
    <w:rsid w:val="00C644CA"/>
    <w:rsid w:val="00C73005"/>
    <w:rsid w:val="00C85E18"/>
    <w:rsid w:val="00CA4A09"/>
    <w:rsid w:val="00CC5403"/>
    <w:rsid w:val="00CF36C9"/>
    <w:rsid w:val="00D166AC"/>
    <w:rsid w:val="00D36BA2"/>
    <w:rsid w:val="00D51A30"/>
    <w:rsid w:val="00D65D2B"/>
    <w:rsid w:val="00DA33BA"/>
    <w:rsid w:val="00DB4BB0"/>
    <w:rsid w:val="00DC4DAE"/>
    <w:rsid w:val="00DE15C1"/>
    <w:rsid w:val="00DE2B9D"/>
    <w:rsid w:val="00E14608"/>
    <w:rsid w:val="00E21E67"/>
    <w:rsid w:val="00E24472"/>
    <w:rsid w:val="00E30EBF"/>
    <w:rsid w:val="00E316C0"/>
    <w:rsid w:val="00E52D70"/>
    <w:rsid w:val="00E55534"/>
    <w:rsid w:val="00E914D1"/>
    <w:rsid w:val="00EA07CD"/>
    <w:rsid w:val="00EB3E48"/>
    <w:rsid w:val="00ED569B"/>
    <w:rsid w:val="00F0559F"/>
    <w:rsid w:val="00F20920"/>
    <w:rsid w:val="00F27E08"/>
    <w:rsid w:val="00F326FC"/>
    <w:rsid w:val="00F32F03"/>
    <w:rsid w:val="00F40C29"/>
    <w:rsid w:val="00F56318"/>
    <w:rsid w:val="00F67FCF"/>
    <w:rsid w:val="00F72BDA"/>
    <w:rsid w:val="00F75B79"/>
    <w:rsid w:val="00F75E26"/>
    <w:rsid w:val="00F77F3E"/>
    <w:rsid w:val="00F82525"/>
    <w:rsid w:val="00F838D6"/>
    <w:rsid w:val="00F96F7A"/>
    <w:rsid w:val="00F97FEA"/>
    <w:rsid w:val="00FA0480"/>
    <w:rsid w:val="00FA1BEE"/>
    <w:rsid w:val="00FB0E01"/>
    <w:rsid w:val="00FB29C0"/>
    <w:rsid w:val="00FD26D0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A9B7BC3"/>
  <w15:docId w15:val="{C5B01B13-732E-4602-9DEC-337FB3C30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it-IT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E7853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table" w:customStyle="1" w:styleId="Basic3">
    <w:name w:val="Basic3"/>
    <w:basedOn w:val="NormaleTabelle"/>
    <w:uiPriority w:val="99"/>
    <w:rsid w:val="00864C18"/>
    <w:rPr>
      <w:lang w:val="de-DE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5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www.wirtgen-group.com/conexpo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1F16B-95E4-4FC1-85FE-4ED655C38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2</Pages>
  <Words>458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3340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25</cp:revision>
  <cp:lastPrinted>2018-04-24T11:37:00Z</cp:lastPrinted>
  <dcterms:created xsi:type="dcterms:W3CDTF">2019-11-29T12:00:00Z</dcterms:created>
  <dcterms:modified xsi:type="dcterms:W3CDTF">2020-02-19T15:46:00Z</dcterms:modified>
</cp:coreProperties>
</file>